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4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2024-64 Raadsbrief Actuele ontwikkeling gemeenschappelijke regeling SWB Midden Twente (814489)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209,49 KB</text:p>
          </table:table-cell>
          <table:table-cell table:style-name="Table3.A2" office:value-type="string">
            <text:p text:style-name="P22">
              <text:a xlink:type="simple" xlink:href="https://gemeenteraad.hofvantwente.nl/documenten/2024-64-Raadsbrief-Actuele-ontwikkeling-gemeenschappelijke-regeling-SWB-Midden-Twente-81448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2024-63 Raadsbrief Cyberbeveiligingswet (NIS2) (778393)
              <text:span text:style-name="T2"/>
            </text:p>
            <text:p text:style-name="P3"/>
          </table:table-cell>
          <table:table-cell table:style-name="Table3.A2" office:value-type="string">
            <text:p text:style-name="P4">17-12-2024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224,06 KB</text:p>
          </table:table-cell>
          <table:table-cell table:style-name="Table3.A2" office:value-type="string">
            <text:p text:style-name="P22">
              <text:a xlink:type="simple" xlink:href="https://gemeenteraad.hofvantwente.nl/documenten/2024-63-Raadsbrief-Cyberbeveiligingswet-NIS2-77839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2024-62 Raadsbrief Werkwijze omgang met de media 2024-2027 (774683)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209,58 KB</text:p>
          </table:table-cell>
          <table:table-cell table:style-name="Table3.A2" office:value-type="string">
            <text:p text:style-name="P22">
              <text:a xlink:type="simple" xlink:href="https://gemeenteraad.hofvantwente.nl/documenten/2024-62-Raadsbrief-Werkwijze-omgang-met-de-media-2024-2027-77468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2024-62 Bijlage bij raadsbrief Werkwijze omgang met de media 2024-2027 (774683)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431,39 KB</text:p>
          </table:table-cell>
          <table:table-cell table:style-name="Table3.A2" office:value-type="string">
            <text:p text:style-name="P22">
              <text:a xlink:type="simple" xlink:href="https://gemeenteraad.hofvantwente.nl/documenten/2024-62-Bijlage-bij-raadsbrief-Werkwijze-omgang-met-de-media-2024-2027-77468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2024-61 Raadsbrief VTH-taken Uitvoeringsprogramma 2025 (768938)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214,70 KB</text:p>
          </table:table-cell>
          <table:table-cell table:style-name="Table3.A2" office:value-type="string">
            <text:p text:style-name="P22">
              <text:a xlink:type="simple" xlink:href="https://gemeenteraad.hofvantwente.nl/documenten/2024-61-Raadsbrief-VTH-taken-Uitvoeringsprogramma-2025-76893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2024-61 Bijlage 1 bij raadsbrief VTH-taken Uitvoeringsprogramma 2025 (768938)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hofvantwente.nl/documenten/2024-61-Bijlage-1-bij-raadsbrief-VTH-taken-Uitvoeringsprogramma-2025-76893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2024-61 Bijlage 2 bij raadsbrief VTH-taken Uitvoeringsprogramma 2025 (768938)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hofvantwente.nl/documenten/2024-61-Bijlage-2-bij-raadsbrief-VTH-taken-Uitvoeringsprogramma-2025-7689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2024-60 Raadsbrief Update Opgroeien in een Kansrijke Omgeving (803102)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296,22 KB</text:p>
          </table:table-cell>
          <table:table-cell table:style-name="Table3.A2" office:value-type="string">
            <text:p text:style-name="P22">
              <text:a xlink:type="simple" xlink:href="https://gemeenteraad.hofvantwente.nl/documenten/2024-60-Raadsbrief-Update-Opgroeien-in-een-Kansrijke-Omgeving-80310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2024-59 Raadsbrief Brussel P10 (815240)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214,10 KB</text:p>
          </table:table-cell>
          <table:table-cell table:style-name="Table3.A2" office:value-type="string">
            <text:p text:style-name="P22">
              <text:a xlink:type="simple" xlink:href="https://gemeenteraad.hofvantwente.nl/documenten/2024-59-Raadsbrief-Brussel-P10-81524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2024-59 Bijlage bij raadsbrief Brussel P10 (815240)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395,15 KB</text:p>
          </table:table-cell>
          <table:table-cell table:style-name="Table3.A2" office:value-type="string">
            <text:p text:style-name="P22">
              <text:a xlink:type="simple" xlink:href="https://gemeenteraad.hofvantwente.nl/documenten/2024-59-Bijlage-bij-raadsbrief-Brussel-P10-81524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2024-58 Raadsbrief Zorgaanbieder Karakter n.a.v. artikel Follow the Money (808076)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272,04 KB</text:p>
          </table:table-cell>
          <table:table-cell table:style-name="Table3.A2" office:value-type="string">
            <text:p text:style-name="P22">
              <text:a xlink:type="simple" xlink:href="https://gemeenteraad.hofvantwente.nl/documenten/2024-58-Raadsbrief-Zorgaanbieder-Karakter-n-a-v-artikel-Follow-the-Money-80807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6" meta:character-count="1214" meta:non-whitespace-character-count="1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1921107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1921107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