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2024-64 Raadsbrief Actuele ontwikkeling gemeenschappelijke regeling SWB Midden Twente (814489)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2024-63 Raadsbrief Cyberbeveiligingswet (NIS2) (778393)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2024-62 Raadsbrief Werkwijze omgang met de media 2024-2027 (774683)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2024-62 Bijlage bij raadsbrief Werkwijze omgang met de media 2024-2027 (774683)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2024-61 Raadsbrief VTH-taken Uitvoeringsprogramma 2025 (768938)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2024-61 Bijlage 1 bij raadsbrief VTH-taken Uitvoeringsprogramma 2025 (768938)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2024-61 Bijlage 2 bij raadsbrief VTH-taken Uitvoeringsprogramma 2025 (768938)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2024-60 Raadsbrief Update Opgroeien in een Kansrijke Omgeving (803102)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2024-59 Raadsbrief Brussel P10 (815240)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2024-59 Bijlage bij raadsbrief Brussel P10 (815240)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2024-58 Raadsbrief Zorgaanbieder Karakter n.a.v. artikel Follow the Money (808076)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64-Raadsbrief-Actuele-ontwikkeling-gemeenschappelijke-regeling-SWB-Midden-Twente-814489-1.pdf" TargetMode="External" /><Relationship Id="rId26" Type="http://schemas.openxmlformats.org/officeDocument/2006/relationships/hyperlink" Target="https://gemeenteraad.hofvantwente.nl/documenten/2024-63-Raadsbrief-Cyberbeveiligingswet-NIS2-778393.pdf" TargetMode="External" /><Relationship Id="rId27" Type="http://schemas.openxmlformats.org/officeDocument/2006/relationships/hyperlink" Target="https://gemeenteraad.hofvantwente.nl/documenten/2024-62-Raadsbrief-Werkwijze-omgang-met-de-media-2024-2027-774683.pdf" TargetMode="External" /><Relationship Id="rId28" Type="http://schemas.openxmlformats.org/officeDocument/2006/relationships/hyperlink" Target="https://gemeenteraad.hofvantwente.nl/documenten/2024-62-Bijlage-bij-raadsbrief-Werkwijze-omgang-met-de-media-2024-2027-774683.pdf" TargetMode="External" /><Relationship Id="rId29" Type="http://schemas.openxmlformats.org/officeDocument/2006/relationships/hyperlink" Target="https://gemeenteraad.hofvantwente.nl/documenten/2024-61-Raadsbrief-VTH-taken-Uitvoeringsprogramma-2025-768938.pdf" TargetMode="External" /><Relationship Id="rId30" Type="http://schemas.openxmlformats.org/officeDocument/2006/relationships/hyperlink" Target="https://gemeenteraad.hofvantwente.nl/documenten/2024-61-Bijlage-1-bij-raadsbrief-VTH-taken-Uitvoeringsprogramma-2025-768938.pdf" TargetMode="External" /><Relationship Id="rId37" Type="http://schemas.openxmlformats.org/officeDocument/2006/relationships/hyperlink" Target="https://gemeenteraad.hofvantwente.nl/documenten/2024-61-Bijlage-2-bij-raadsbrief-VTH-taken-Uitvoeringsprogramma-2025-768938.pdf" TargetMode="External" /><Relationship Id="rId38" Type="http://schemas.openxmlformats.org/officeDocument/2006/relationships/hyperlink" Target="https://gemeenteraad.hofvantwente.nl/documenten/2024-60-Raadsbrief-Update-Opgroeien-in-een-Kansrijke-Omgeving-803102.pdf" TargetMode="External" /><Relationship Id="rId39" Type="http://schemas.openxmlformats.org/officeDocument/2006/relationships/hyperlink" Target="https://gemeenteraad.hofvantwente.nl/documenten/2024-59-Raadsbrief-Brussel-P10-815240.pdf" TargetMode="External" /><Relationship Id="rId40" Type="http://schemas.openxmlformats.org/officeDocument/2006/relationships/hyperlink" Target="https://gemeenteraad.hofvantwente.nl/documenten/2024-59-Bijlage-bij-raadsbrief-Brussel-P10-815240.pdf" TargetMode="External" /><Relationship Id="rId41" Type="http://schemas.openxmlformats.org/officeDocument/2006/relationships/hyperlink" Target="https://gemeenteraad.hofvantwente.nl/documenten/2024-58-Raadsbrief-Zorgaanbieder-Karakter-n-a-v-artikel-Follow-the-Money-8080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