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2025-19 Bijlage bij raadsbrief Jaarverslag 2024 Rekenkamer Hof van Twente (905893)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364,98 KB</text:p>
          </table:table-cell>
          <table:table-cell table:style-name="Table3.A2" office:value-type="string">
            <text:p text:style-name="P22">
              <text:a xlink:type="simple" xlink:href="https://gemeenteraad.hofvantwente.nl/documenten/2025-19-Bijlage-bij-raadsbrief-Jaarverslag-2024-Rekenkamer-Hof-van-Twente-9058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2025-19 Raadsbrief Jaarverslag 2024 Rekenkamer Hof van Twente (905893)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47,51 KB</text:p>
          </table:table-cell>
          <table:table-cell table:style-name="Table3.A2" office:value-type="string">
            <text:p text:style-name="P22">
              <text:a xlink:type="simple" xlink:href="https://gemeenteraad.hofvantwente.nl/documenten/2025-19-Raadsbrief-Jaarverslag-2024-Rekenkamer-Hof-van-Twente-90589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2025-18 Raadsbrief Jaarverslag VTH-taken uitvoeringsprogramma 2024 (825835)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287,07 KB</text:p>
          </table:table-cell>
          <table:table-cell table:style-name="Table3.A2" office:value-type="string">
            <text:p text:style-name="P22">
              <text:a xlink:type="simple" xlink:href="https://gemeenteraad.hofvantwente.nl/documenten/2025-18-Raadsbrief-Jaarverslag-VTH-taken-uitvoeringsprogramma-2024-8258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2025-18 Bijlage 2 bij raadsbrief Jaarverslag VTH-taken uitvoeringsprogramma 2024 (825835)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ofvantwente.nl/documenten/2025-18-Bijlage-2-bij-raadsbrief-Jaarverslag-VTH-taken-uitvoeringsprogramma-2024-8258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2025-18 Bijlage 1 bij raadsbrief Jaarverslag VTH-taken uitvoeringsprogramma 2024 (825835)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ofvantwente.nl/documenten/2025-18-Bijlage-1-bij-raadsbrief-Jaarverslag-VTH-taken-uitvoeringsprogramma-2024-8258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2025-17 Raadsbrief Prestatieafspraken met corporaties 2025 (863484)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294,19 KB</text:p>
          </table:table-cell>
          <table:table-cell table:style-name="Table3.A2" office:value-type="string">
            <text:p text:style-name="P22">
              <text:a xlink:type="simple" xlink:href="https://gemeenteraad.hofvantwente.nl/documenten/2025-17-Raadsbrief-Prestatieafspraken-met-corporaties-2025-8634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2025-17 Bijlage 1 bij raadsbrief Prestatieafspraken met corporaties 2025 (863484)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12,33 MB</text:p>
          </table:table-cell>
          <table:table-cell table:style-name="Table3.A2" office:value-type="string">
            <text:p text:style-name="P22">
              <text:a xlink:type="simple" xlink:href="https://gemeenteraad.hofvantwente.nl/documenten/2025-17-Bijlage-1-bij-raadsbrief-Prestatieafspraken-met-corporaties-2025-8634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2025-17 Bijlage 2 bij raadsbrief Prestatieafspraken met corporaties 2025 (863484)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hofvantwente.nl/documenten/2025-17-Bijlage-2-bij-raadsbrief-Prestatieafspraken-met-corporaties-2025-86348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2025-16 Raadsbrief Uitvoeringsplan Woon- zorg- en welzijnsvisie (881919)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279,20 KB</text:p>
          </table:table-cell>
          <table:table-cell table:style-name="Table3.A2" office:value-type="string">
            <text:p text:style-name="P22">
              <text:a xlink:type="simple" xlink:href="https://gemeenteraad.hofvantwente.nl/documenten/2025-16-Raadsbrief-Uitvoeringsplan-Woon-zorg-en-welzijnsvisie-8819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2025-16 Bijlage bij raadsbrief Uitvoeringsplan Woon- zorg- en welzijnsvisie (881919)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681,25 KB</text:p>
          </table:table-cell>
          <table:table-cell table:style-name="Table3.A2" office:value-type="string">
            <text:p text:style-name="P22">
              <text:a xlink:type="simple" xlink:href="https://gemeenteraad.hofvantwente.nl/documenten/2025-16-Bijlage-bij-raadsbrief-Uitvoeringsplan-Woon-zorg-en-welzijnsvisie-8819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2025-15 Raadsbrief Onderzoek Karakter n.a.v. berichtgeving Follow the Money (885665)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271,74 KB</text:p>
          </table:table-cell>
          <table:table-cell table:style-name="Table3.A2" office:value-type="string">
            <text:p text:style-name="P22">
              <text:a xlink:type="simple" xlink:href="https://gemeenteraad.hofvantwente.nl/documenten/2025-15-Raadsbrief-Onderzoek-Karakter-n-a-v-berichtgeving-Follow-the-Money-8856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2025-14 Raadsbrief Terugkoppeling in handen van het college gestelde ingekomen stukken (886695)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323,62 KB</text:p>
          </table:table-cell>
          <table:table-cell table:style-name="Table3.A2" office:value-type="string">
            <text:p text:style-name="P22">
              <text:a xlink:type="simple" xlink:href="https://gemeenteraad.hofvantwente.nl/documenten/2025-14-Raadsbrief-Terugkoppeling-in-handen-van-het-college-gestelde-ingekomen-stukken-8866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2025-13 Raadsbrief Arrest gerechtshof n.a.v. hoger beroep hack (886618)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382,48 KB</text:p>
          </table:table-cell>
          <table:table-cell table:style-name="Table3.A2" office:value-type="string">
            <text:p text:style-name="P22">
              <text:a xlink:type="simple" xlink:href="https://gemeenteraad.hofvantwente.nl/documenten/2025-13-Raadsbrief-Arrest-gerechtshof-n-a-v-hoger-beroep-hack-8866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1" meta:character-count="1557" meta:non-whitespace-character-count="1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