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26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19:23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2025-70 Raadsbrief Verkenningsdocument energieneutraal 2035 (1043094)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171,87 KB</text:p>
          </table:table-cell>
          <table:table-cell table:style-name="Table3.A2" office:value-type="string">
            <text:p text:style-name="P22">
              <text:a xlink:type="simple" xlink:href="https://gemeenteraad.hofvantwente.nl/documenten/2025-70-Raadsbrief-Verkenningsdocument-energieneutraal-2035-104309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2025-69 Raadsbrief Startnotitie Warmteprogramma (1040121)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170,21 KB</text:p>
          </table:table-cell>
          <table:table-cell table:style-name="Table3.A2" office:value-type="string">
            <text:p text:style-name="P22">
              <text:a xlink:type="simple" xlink:href="https://gemeenteraad.hofvantwente.nl/documenten/2025-69-Raadsbrief-Startnotitie-Warmteprogramma-104012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2025-68 Bijlage bij raadsbrief Programma KleurRijkLeven (1039421)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3,63 MB</text:p>
          </table:table-cell>
          <table:table-cell table:style-name="Table3.A2" office:value-type="string">
            <text:p text:style-name="P22">
              <text:a xlink:type="simple" xlink:href="https://gemeenteraad.hofvantwente.nl/Vergaderingen/Informerende-bijeenkomst/2025/26-november/19:30/2025-68-Bijlage-bij-raadsbrief-Programma-KleurRijkLeven-1039421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2025-68 Raadsbrief Programma KleurRijkLeven (1039421)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243,57 KB</text:p>
          </table:table-cell>
          <table:table-cell table:style-name="Table3.A2" office:value-type="string">
            <text:p text:style-name="P22">
              <text:a xlink:type="simple" xlink:href="https://gemeenteraad.hofvantwente.nl/documenten/2025-68-Raadsbrief-Programma-KleurRijkLeven-103942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2025-68 Bijlage bij raadsbrief Programma KleurRijkLeven (1039421)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3,63 MB</text:p>
          </table:table-cell>
          <table:table-cell table:style-name="Table3.A2" office:value-type="string">
            <text:p text:style-name="P22">
              <text:a xlink:type="simple" xlink:href="https://gemeenteraad.hofvantwente.nl/documenten/2025-68-Bijlage-bij-raadsbrief-Programma-KleurRijkLeven-10394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2025-67 Raadsbrief Toelichting formatie Werk &amp;amp; Inkomen (104115)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s://gemeenteraad.hofvantwente.nl/documenten/2025-67-Raadsbrief-Toelichting-formatie-Werk-Inkomen-10411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2025-66 Raadsbrief_Uitspraak ABZ rechtbank Overijssel (1047018)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129,27 KB</text:p>
          </table:table-cell>
          <table:table-cell table:style-name="Table3.A2" office:value-type="string">
            <text:p text:style-name="P22">
              <text:a xlink:type="simple" xlink:href="https://gemeenteraad.hofvantwente.nl/documenten/2025-66-Raadsbrief-Uitspraak-ABZ-rechtbank-Overijssel-104701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2025-66 Raadsbrief_bijlage Uitspraak ABZ rechtbank Overijssel (1047018)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918,71 KB</text:p>
          </table:table-cell>
          <table:table-cell table:style-name="Table3.A2" office:value-type="string">
            <text:p text:style-name="P22">
              <text:a xlink:type="simple" xlink:href="https://gemeenteraad.hofvantwente.nl/documenten/2025-66-Raadsbrief-bijlage-Uitspraak-ABZ-rechtbank-Overijssel-1047018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2025-65 Raadsbrief Deelnemersovereenkomst Verpact (1033203)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131,84 KB</text:p>
          </table:table-cell>
          <table:table-cell table:style-name="Table3.A2" office:value-type="string">
            <text:p text:style-name="P22">
              <text:a xlink:type="simple" xlink:href="https://gemeenteraad.hofvantwente.nl/documenten/2025-65-Raadsbrief-Deelnemersovereenkomst-Verpact-103320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2025-64 Raadsbrief Stand van zaken suicidepreventie (1036881)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178,42 KB</text:p>
          </table:table-cell>
          <table:table-cell table:style-name="Table3.A2" office:value-type="string">
            <text:p text:style-name="P22">
              <text:a xlink:type="simple" xlink:href="https://gemeenteraad.hofvantwente.nl/documenten/2025-64-Raadsbrief-Stand-van-zaken-suicidepreventie-103688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2025-63 Raadsbrief Beantwoorden raadsvragen Omgevingsvisie Hof van Twente (1019011)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hofvantwente.nl/documenten/2025-63-Raadsbrief-Beantwoorden-raadsvragen-Omgevingsvisie-Hof-van-Twente-101901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2025-62 Raadsbrief - Hervorming arbeidsmarktinfrastructuur (1036876)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136,31 KB</text:p>
          </table:table-cell>
          <table:table-cell table:style-name="Table3.A2" office:value-type="string">
            <text:p text:style-name="P22">
              <text:a xlink:type="simple" xlink:href="https://gemeenteraad.hofvantwente.nl/documenten/2025-62-Raadsbrief-Hervorming-arbeidsmarktinfrastructuur-103687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70" meta:character-count="1273" meta:non-whitespace-character-count="11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1749564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1749564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