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verbreding doelgroep energietoeslag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2/13-september/19:30/motie-verbreding-doelgroep-energietoeslag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