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2022-51 schriftelijke vragen CDA WOZ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232,94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51-schriftelijke-vragen-CDA-WO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2022-50 schriftelijke vragen Kaasplein Markelo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213,26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50-schriftelijke-vragen-Kaasplein-Marke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2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