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 Schriftelijke vragen PvdA Beleidsnotitie Lokale Media (579154)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3-07-Schriftelijke-vragen-PvdA-Beleidsnotitie-Lokale-Medi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