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2024-07 beantwoording schriftelijke vragen PvdA Energietoeslag (627377)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221,93 KB</text:p>
          </table:table-cell>
          <table:table-cell table:style-name="Table3.A2" office:value-type="string">
            <text:p text:style-name="P22">
              <text:a xlink:type="simple" xlink:href="https://gemeenteraad.hofvantwente.nl/documenten/2024-07-beantwoording-schriftelijke-vragen-PvdA-Energietoeslag-62737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2024-08 Schriftelijke vragen CDA en SP asbest eraf, zon erop (635647)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211,75 KB</text:p>
          </table:table-cell>
          <table:table-cell table:style-name="Table3.A2" office:value-type="string">
            <text:p text:style-name="P22">
              <text:a xlink:type="simple" xlink:href="https://gemeenteraad.hofvantwente.nl/documenten/2024-08-Schriftelijke-vragen-CDA-en-SP-asbest-eraf-zon-erop-63564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2024-09 beantwoording schriftelijke vragen PvdA over kernenergie (646744)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231,88 KB</text:p>
          </table:table-cell>
          <table:table-cell table:style-name="Table3.A2" office:value-type="string">
            <text:p text:style-name="P22">
              <text:a xlink:type="simple" xlink:href="https://gemeenteraad.hofvantwente.nl/documenten/2024-09-beantwoording-schriftelijke-vragen-PvdA-over-kernenergie-6467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2024-05 Beantwoording schriftelijke vragen SP Afhandeling asbestverontreiniging na brand (627312)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270,75 KB</text:p>
          </table:table-cell>
          <table:table-cell table:style-name="Table3.A2" office:value-type="string">
            <text:p text:style-name="P22">
              <text:a xlink:type="simple" xlink:href="https://gemeenteraad.hofvantwente.nl/documenten/2024-05-Beantwoording-schriftelijke-vragen-SP-Afhandeling-asbestverontreiniging-na-brand-6273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559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