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2025-18 Schriftelijke vragen PvdA omgevingsvergunning Groen Gas Goor (995056)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117,44 KB</text:p>
          </table:table-cell>
          <table:table-cell table:style-name="Table3.A2" office:value-type="string">
            <text:p text:style-name="P22">
              <text:a xlink:type="simple" xlink:href="https://gemeenteraad.hofvantwente.nl/documenten/2025-18-schriftelijke-vragen-PvdA-omgevingsvergunning-Groen-Gas-Goor-99505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2025-15 Beantwoording schriftelijke vragen PvdA woningbouw Bentelo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15-Beantwoording-schriftelijke-vragen-PvdA-woningbouw-Bente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2025-16 Beantwoording schriftelijke vragen Gemeente Belangen Stoppen woningtoewijzing via loting (970291)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218,59 KB</text:p>
          </table:table-cell>
          <table:table-cell table:style-name="Table3.A2" office:value-type="string">
            <text:p text:style-name="P22">
              <text:a xlink:type="simple" xlink:href="https://gemeenteraad.hofvantwente.nl/documenten/2025-16-Beantwoording-schriftelijke-vragen-Gemeente-Belangen-Stoppen-woningtoewijzing-via-loting-97029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65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